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 "Дон" "Москва-Воронеж-Ростов-на-Дону-Краснодар-Новороссийск"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 "Дон" "Москва-Воронеж-Ростов-на-Дону-Краснодар-Новороссийск"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